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D" w:rsidRDefault="002B42F2">
      <w:r w:rsidRPr="002B42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-288290</wp:posOffset>
            </wp:positionV>
            <wp:extent cx="1257300" cy="1323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F2" w:rsidRDefault="002B42F2"/>
    <w:p w:rsidR="002B42F2" w:rsidRPr="002B42F2" w:rsidRDefault="002B42F2" w:rsidP="002B42F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B42F2" w:rsidRPr="00DA4126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DA4126">
        <w:rPr>
          <w:rFonts w:ascii="TH SarabunIT๙" w:hAnsi="TH SarabunIT๙" w:cs="TH SarabunIT๙" w:hint="cs"/>
          <w:b/>
          <w:bCs/>
          <w:sz w:val="38"/>
          <w:szCs w:val="38"/>
          <w:cs/>
        </w:rPr>
        <w:t>ประกาศองค์การบริหารส่วนตำบลห้วยยูง</w:t>
      </w:r>
    </w:p>
    <w:p w:rsidR="00BB55E0" w:rsidRPr="00BB55E0" w:rsidRDefault="002B42F2" w:rsidP="00BB55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เรื่อง หลักเกณฑ์และวิธีการประเมินผลการ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ของพนักงานส่วนตำบล</w:t>
      </w:r>
      <w:r w:rsidR="00BB55E0"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และลูกจ้างประจำ</w:t>
      </w:r>
    </w:p>
    <w:p w:rsidR="002B42F2" w:rsidRPr="00BB55E0" w:rsidRDefault="00BB55E0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----------------------------------</w:t>
      </w:r>
    </w:p>
    <w:p w:rsidR="008249E9" w:rsidRPr="00BB55E0" w:rsidRDefault="008249E9" w:rsidP="008249E9">
      <w:pPr>
        <w:spacing w:before="240"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 xml:space="preserve">โดยที่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ก.จ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8765C1">
        <w:rPr>
          <w:rFonts w:ascii="TH SarabunIT๙" w:hAnsi="TH SarabunIT๙" w:cs="TH SarabunIT๙" w:hint="cs"/>
          <w:sz w:val="34"/>
          <w:szCs w:val="34"/>
          <w:cs/>
        </w:rPr>
        <w:t>,</w:t>
      </w:r>
      <w:r w:rsidR="0035193B" w:rsidRPr="00BB55E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>,</w:t>
      </w:r>
      <w:r w:rsidR="0035193B" w:rsidRPr="00BB55E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ก.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อบต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. 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ได้กำหนดมาตรฐานทั่วไปเกี่ยวกับหลัก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เกฑณ์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และวิธีการประ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>เ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ของพนักงานส่วนตำบล พ.ศ.2558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กำหนดให้องค์การบริหารส่วนตำบลห้วยยูง ประกาศหลักเกณฑ์และวิธีการประเมินผลการ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ให้พนักงานส่วนตำบล ลูกจ้างประจำในสังกัดทราบโดยทั่วกัน ก่อนเริ่มรอบการประเมินหรือในช่วงเริ่มรอบการประเมิน</w:t>
      </w:r>
    </w:p>
    <w:p w:rsidR="008249E9" w:rsidRPr="00BB55E0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/>
          <w:sz w:val="34"/>
          <w:szCs w:val="34"/>
        </w:rPr>
        <w:tab/>
      </w:r>
      <w:r w:rsidRPr="00BB55E0">
        <w:rPr>
          <w:rFonts w:ascii="TH SarabunIT๙" w:hAnsi="TH SarabunIT๙" w:cs="TH SarabunIT๙"/>
          <w:sz w:val="34"/>
          <w:szCs w:val="34"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ดังนั้น องค์การบริหารส่วนตำบลห้วยยูง จึงประกาศหลักเกณฑ์และวิธีการประเมินผลการ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ราชการของพนักงานส่วนตำบล ลูกจ้างประจำ 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สำหรับรอบการ</w:t>
      </w:r>
      <w:r w:rsidR="00C16BCD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ประเมินประจำปีงบประมาณ พ.ศ.25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BF72FF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ครั้งที่ </w:t>
      </w:r>
      <w:r w:rsidR="00BF72FF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bookmarkStart w:id="0" w:name="_GoBack"/>
      <w:bookmarkEnd w:id="0"/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(1 </w:t>
      </w:r>
      <w:r w:rsidR="00BF72FF">
        <w:rPr>
          <w:rFonts w:ascii="TH SarabunIT๙" w:hAnsi="TH SarabunIT๙" w:cs="TH SarabunIT๙" w:hint="cs"/>
          <w:b/>
          <w:bCs/>
          <w:sz w:val="34"/>
          <w:szCs w:val="34"/>
          <w:cs/>
        </w:rPr>
        <w:t>เมษายน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</w:t>
      </w:r>
      <w:r w:rsidR="00FB3FD7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D26B9F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FB3FD7">
        <w:rPr>
          <w:rFonts w:ascii="TH SarabunIT๙" w:hAnsi="TH SarabunIT๙" w:cs="TH SarabunIT๙"/>
          <w:b/>
          <w:bCs/>
          <w:sz w:val="34"/>
          <w:szCs w:val="34"/>
          <w:cs/>
        </w:rPr>
        <w:t>–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3</w:t>
      </w:r>
      <w:r w:rsidR="00BF72FF">
        <w:rPr>
          <w:rFonts w:ascii="TH SarabunIT๙" w:hAnsi="TH SarabunIT๙" w:cs="TH SarabunIT๙" w:hint="cs"/>
          <w:b/>
          <w:bCs/>
          <w:sz w:val="34"/>
          <w:szCs w:val="34"/>
          <w:cs/>
        </w:rPr>
        <w:t>0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BF72FF">
        <w:rPr>
          <w:rFonts w:ascii="TH SarabunIT๙" w:hAnsi="TH SarabunIT๙" w:cs="TH SarabunIT๙" w:hint="cs"/>
          <w:b/>
          <w:bCs/>
          <w:sz w:val="34"/>
          <w:szCs w:val="34"/>
          <w:cs/>
        </w:rPr>
        <w:t>กันยายน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BF72FF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)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ดังนี้</w:t>
      </w:r>
    </w:p>
    <w:p w:rsidR="008249E9" w:rsidRPr="00BB55E0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1.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การประเมินผลการ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ของพนักงานส่วนตำบล ลูกจ้างประจำ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ให้คำนึงถึงระบบการบริหารผลงาน </w:t>
      </w:r>
      <w:r w:rsidRPr="00BB55E0">
        <w:rPr>
          <w:rFonts w:ascii="TH SarabunIT๙" w:hAnsi="TH SarabunIT๙" w:cs="TH SarabunIT๙"/>
          <w:sz w:val="34"/>
          <w:szCs w:val="34"/>
        </w:rPr>
        <w:t>(Performance Management)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โดยมีองค์ประกอบการประเมินและสัดส่วนคะแนนแบ่งเป็น 2 ส่วน</w:t>
      </w:r>
      <w:r w:rsidR="00BB55E0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ได้แก่</w:t>
      </w:r>
    </w:p>
    <w:p w:rsidR="008249E9" w:rsidRPr="00DA412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  <w:t>1.1 ผลสัมฤทธิ์ของงาน (ไม่น้อยกว่าร้อยละ 70) โดยประเมินผลจากปริมาณผลงาน คุณภาพของงาน ความรวดเร็วหรือ ความตรงต่อเวลา และความประหยัดหรือความคุ้มค่า</w:t>
      </w:r>
    </w:p>
    <w:p w:rsidR="008249E9" w:rsidRPr="00DA412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  <w:t>1.2</w:t>
      </w:r>
      <w:r w:rsidR="007D2A83" w:rsidRPr="00DA4126">
        <w:rPr>
          <w:rFonts w:ascii="TH SarabunIT๙" w:hAnsi="TH SarabunIT๙" w:cs="TH SarabunIT๙" w:hint="cs"/>
          <w:sz w:val="34"/>
          <w:szCs w:val="34"/>
          <w:cs/>
        </w:rPr>
        <w:t xml:space="preserve"> พฤติกรรมการ</w:t>
      </w:r>
      <w:proofErr w:type="spellStart"/>
      <w:r w:rsidR="007D2A83" w:rsidRPr="00DA4126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="007D2A83" w:rsidRPr="00DA4126">
        <w:rPr>
          <w:rFonts w:ascii="TH SarabunIT๙" w:hAnsi="TH SarabunIT๙" w:cs="TH SarabunIT๙" w:hint="cs"/>
          <w:sz w:val="34"/>
          <w:szCs w:val="34"/>
          <w:cs/>
        </w:rPr>
        <w:t>ราชการ (ร้อยละ 30) ประกอบด้วย การประเมินสมรรถนะหลัก สมรรถนะประจำผู้บริหาร และสมรรถนะประจำสายงาน</w:t>
      </w:r>
    </w:p>
    <w:p w:rsidR="007D2A83" w:rsidRPr="00BB55E0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2.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หลักเกณฑ์และวิธีการประเมินผลสัมฤทธิ์ของงานและพฤติกรรมการ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ราชการ</w:t>
      </w:r>
      <w:r w:rsidR="000D5AF7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หรือสมรรถนะให้เป็นไปตามหลักการของมาตรฐานทั่วไป ที่ 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ก.จ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, 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ก.ท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 ก.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อบต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.กำหนด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ได้แก่</w:t>
      </w:r>
    </w:p>
    <w:p w:rsidR="007D2A83" w:rsidRPr="00BB55E0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เป็นการจัดทำข้อตกลงระหว่างผู้ประเมินกับผู้รับประเมิน เกี่ยวกับการมอบหมายโครงการ/งาน/กิจกรรมในการ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ราชการ โดยกำหนดตัวชี้วัดผลการ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และค่าเป้าหมาย</w:t>
      </w:r>
    </w:p>
    <w:p w:rsidR="007D2A83" w:rsidRPr="00BB55E0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2.2 พฤติกรรมการ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ราชการหรือสมรรถนะ เป็นการระบุจำนวนสมรรถนะที่ใช้ในการประเมินผลการ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>ิบัติ</w:t>
      </w:r>
      <w:proofErr w:type="spellEnd"/>
      <w:r w:rsidR="00DA4126">
        <w:rPr>
          <w:rFonts w:ascii="TH SarabunIT๙" w:hAnsi="TH SarabunIT๙" w:cs="TH SarabunIT๙" w:hint="cs"/>
          <w:sz w:val="34"/>
          <w:szCs w:val="34"/>
          <w:cs/>
        </w:rPr>
        <w:t>ราชการ ประกอบด้วย สมรรถนะ</w:t>
      </w:r>
      <w:r w:rsidR="00705AEE" w:rsidRPr="00BB55E0">
        <w:rPr>
          <w:rFonts w:ascii="TH SarabunIT๙" w:hAnsi="TH SarabunIT๙" w:cs="TH SarabunIT๙" w:hint="cs"/>
          <w:sz w:val="34"/>
          <w:szCs w:val="34"/>
          <w:cs/>
        </w:rPr>
        <w:t>หลัก 5 ด้าน สมรรถนะประจำสายงาน 3 ด้าน และสมรรถนะประจำบริหาร 4 ด้าน</w:t>
      </w:r>
    </w:p>
    <w:p w:rsidR="00385E68" w:rsidRPr="00BB55E0" w:rsidRDefault="00FA36D0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3.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ระดับผลการประเมิน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ในการประเมินผลการ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ราชการขององค์การบริหารส่วนตำบลห้วยยูง ให้จัดกลุ่มคะแนนผลประเมิน เป็น 5 ระดับ ได้แก่ ดีเด่น ดีมาก ดี  พอใช้และต้องปรับปรุง โดยมีเ</w:t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 xml:space="preserve">กณฑ์คะแนนแต่ละระดับให้เป็นไปตามที่ </w:t>
      </w:r>
      <w:proofErr w:type="spellStart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ก.จ</w:t>
      </w:r>
      <w:proofErr w:type="spellEnd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.,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, </w:t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ก.</w:t>
      </w:r>
      <w:proofErr w:type="spellStart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อบต</w:t>
      </w:r>
      <w:proofErr w:type="spellEnd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กำหนดโดยอนุโลม</w:t>
      </w:r>
    </w:p>
    <w:p w:rsidR="00385E68" w:rsidRPr="00BB55E0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4.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แบบประเมินผลการ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ให้นำแบบประเมินผลการ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ของพนักงานส่วน</w:t>
      </w:r>
      <w:r w:rsidR="000D5AF7" w:rsidRPr="00BB55E0">
        <w:rPr>
          <w:rFonts w:ascii="TH SarabunIT๙" w:hAnsi="TH SarabunIT๙" w:cs="TH SarabunIT๙" w:hint="cs"/>
          <w:sz w:val="34"/>
          <w:szCs w:val="34"/>
          <w:cs/>
        </w:rPr>
        <w:t xml:space="preserve">ตำบล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ตามที่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ก.จ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.,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,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ก.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อบต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 กำหนดโดยอนุโลม</w:t>
      </w:r>
    </w:p>
    <w:p w:rsidR="00385E68" w:rsidRPr="00BB55E0" w:rsidRDefault="00541ED9" w:rsidP="000D5AF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031FBC0" wp14:editId="3893A621">
            <wp:simplePos x="0" y="0"/>
            <wp:positionH relativeFrom="column">
              <wp:posOffset>3486150</wp:posOffset>
            </wp:positionH>
            <wp:positionV relativeFrom="paragraph">
              <wp:posOffset>252730</wp:posOffset>
            </wp:positionV>
            <wp:extent cx="866775" cy="59753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DA41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</w:t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ประกาศ ณ วันที่ </w:t>
      </w:r>
      <w:r w:rsid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D26B9F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7940F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7940F9">
        <w:rPr>
          <w:rFonts w:ascii="TH SarabunIT๙" w:hAnsi="TH SarabunIT๙" w:cs="TH SarabunIT๙" w:hint="cs"/>
          <w:b/>
          <w:bCs/>
          <w:sz w:val="34"/>
          <w:szCs w:val="34"/>
          <w:cs/>
        </w:rPr>
        <w:t>เดือน</w:t>
      </w:r>
      <w:r w:rsidR="00B453E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เมษายน </w:t>
      </w:r>
      <w:r w:rsid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B453E8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</w:p>
    <w:p w:rsidR="00BB55E0" w:rsidRDefault="00541ED9" w:rsidP="000D5AF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     </w:t>
      </w:r>
    </w:p>
    <w:p w:rsidR="000D5AF7" w:rsidRPr="00BB55E0" w:rsidRDefault="00541ED9" w:rsidP="00BB55E0">
      <w:pPr>
        <w:spacing w:before="240" w:after="0" w:line="240" w:lineRule="auto"/>
        <w:ind w:left="3600" w:firstLine="720"/>
        <w:jc w:val="both"/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0D5AF7" w:rsidRPr="00BB55E0">
        <w:rPr>
          <w:rFonts w:ascii="TH SarabunIT๙" w:hAnsi="TH SarabunIT๙" w:cs="TH SarabunIT๙"/>
          <w:sz w:val="34"/>
          <w:szCs w:val="34"/>
          <w:cs/>
        </w:rPr>
        <w:t xml:space="preserve">       (นายวินัย   มากสม)</w:t>
      </w:r>
    </w:p>
    <w:p w:rsidR="000D5AF7" w:rsidRPr="00BB55E0" w:rsidRDefault="000D5AF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/>
          <w:sz w:val="34"/>
          <w:szCs w:val="34"/>
        </w:rPr>
        <w:t xml:space="preserve">  </w:t>
      </w:r>
      <w:r w:rsidRPr="00BB55E0">
        <w:rPr>
          <w:rFonts w:ascii="TH SarabunIT๙" w:hAnsi="TH SarabunIT๙" w:cs="TH SarabunIT๙"/>
          <w:sz w:val="34"/>
          <w:szCs w:val="34"/>
          <w:cs/>
        </w:rPr>
        <w:t xml:space="preserve">        นายกองค์การบริหารส่วนตำบลห้วยยูง</w:t>
      </w:r>
    </w:p>
    <w:p w:rsidR="000D5AF7" w:rsidRPr="006E5459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E545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</w:t>
      </w:r>
    </w:p>
    <w:p w:rsidR="000D5AF7" w:rsidRPr="006E5459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85E68" w:rsidRPr="008249E9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cs/>
        </w:rPr>
      </w:pPr>
    </w:p>
    <w:p w:rsidR="002B42F2" w:rsidRPr="008249E9" w:rsidRDefault="002B42F2" w:rsidP="002B42F2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sectPr w:rsidR="002B42F2" w:rsidRPr="008249E9" w:rsidSect="00BB55E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2"/>
    <w:rsid w:val="000D5AF7"/>
    <w:rsid w:val="00210667"/>
    <w:rsid w:val="00261622"/>
    <w:rsid w:val="0026764B"/>
    <w:rsid w:val="002B42F2"/>
    <w:rsid w:val="0035193B"/>
    <w:rsid w:val="00385E68"/>
    <w:rsid w:val="003A39ED"/>
    <w:rsid w:val="00444F85"/>
    <w:rsid w:val="00541ED9"/>
    <w:rsid w:val="005C5C83"/>
    <w:rsid w:val="00621E9E"/>
    <w:rsid w:val="00705AEE"/>
    <w:rsid w:val="00786F98"/>
    <w:rsid w:val="007940F9"/>
    <w:rsid w:val="007D2A83"/>
    <w:rsid w:val="008249E9"/>
    <w:rsid w:val="008765C1"/>
    <w:rsid w:val="00915ED8"/>
    <w:rsid w:val="00B453E8"/>
    <w:rsid w:val="00BB55E0"/>
    <w:rsid w:val="00BF72FF"/>
    <w:rsid w:val="00C16BCD"/>
    <w:rsid w:val="00D26B9F"/>
    <w:rsid w:val="00DA4126"/>
    <w:rsid w:val="00E51043"/>
    <w:rsid w:val="00F03FF5"/>
    <w:rsid w:val="00F70790"/>
    <w:rsid w:val="00FA36D0"/>
    <w:rsid w:val="00FB3FD7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2016-10-10T03:46:00Z</cp:lastPrinted>
  <dcterms:created xsi:type="dcterms:W3CDTF">2019-06-06T08:08:00Z</dcterms:created>
  <dcterms:modified xsi:type="dcterms:W3CDTF">2019-06-06T08:08:00Z</dcterms:modified>
</cp:coreProperties>
</file>